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AFA2C" w14:textId="2316DAC0" w:rsidR="00851652" w:rsidRDefault="00EE5771" w:rsidP="00EE5771">
      <w:pPr>
        <w:pStyle w:val="Heading1"/>
        <w:spacing w:before="240" w:after="60"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eastAsia="ja-JP"/>
        </w:rPr>
      </w:pPr>
      <w:r w:rsidRPr="00EE5771">
        <w:rPr>
          <w:rFonts w:ascii="Calibri" w:eastAsia="Calibri" w:hAnsi="Calibri" w:cs="Calibri"/>
          <w:color w:val="000000" w:themeColor="text1"/>
          <w:sz w:val="22"/>
          <w:szCs w:val="22"/>
          <w:lang w:eastAsia="ja-JP"/>
        </w:rPr>
        <w:t>DIRECTOR OF MEDIA</w:t>
      </w:r>
      <w:r>
        <w:rPr>
          <w:rFonts w:ascii="Calibri" w:eastAsia="Calibri" w:hAnsi="Calibri" w:cs="Calibri"/>
          <w:color w:val="000000" w:themeColor="text1"/>
          <w:sz w:val="22"/>
          <w:szCs w:val="22"/>
          <w:lang w:eastAsia="ja-JP"/>
        </w:rPr>
        <w:t xml:space="preserve"> (MEDIA &amp; TECHNOLOGY SUPPORT &amp; PRODUCTION)</w:t>
      </w:r>
    </w:p>
    <w:p w14:paraId="7180CA08" w14:textId="77777777" w:rsidR="00EE5771" w:rsidRPr="00EE5771" w:rsidRDefault="00EE5771" w:rsidP="00EE5771">
      <w:pPr>
        <w:spacing w:after="0"/>
        <w:rPr>
          <w:lang w:eastAsia="ja-JP"/>
        </w:rPr>
      </w:pPr>
    </w:p>
    <w:p w14:paraId="35B74272" w14:textId="2D49C87B" w:rsidR="00EE5771" w:rsidRDefault="00EE5771">
      <w:pPr>
        <w:rPr>
          <w:rFonts w:ascii="Calibri" w:eastAsia="Calibri" w:hAnsi="Calibri" w:cs="Calibri"/>
          <w:b/>
          <w:bCs/>
          <w:color w:val="000000" w:themeColor="text1"/>
          <w:lang w:eastAsia="ja-JP"/>
        </w:rPr>
      </w:pPr>
      <w:r w:rsidRPr="00EE5771">
        <w:rPr>
          <w:rFonts w:ascii="Calibri" w:eastAsia="Calibri" w:hAnsi="Calibri" w:cs="Calibri"/>
          <w:b/>
          <w:bCs/>
          <w:color w:val="538135"/>
          <w:lang w:eastAsia="ja-JP"/>
        </w:rPr>
        <w:t>Effective Date</w:t>
      </w:r>
      <w:proofErr w:type="gramStart"/>
      <w:r w:rsidRPr="00EE5771">
        <w:rPr>
          <w:rFonts w:ascii="Calibri" w:eastAsia="Calibri" w:hAnsi="Calibri" w:cs="Calibri"/>
          <w:b/>
          <w:bCs/>
          <w:color w:val="538135"/>
          <w:lang w:eastAsia="ja-JP"/>
        </w:rPr>
        <w:t>:</w:t>
      </w:r>
      <w:r w:rsidRPr="00EE5771">
        <w:rPr>
          <w:rFonts w:ascii="Calibri" w:eastAsia="Calibri" w:hAnsi="Calibri" w:cs="Calibri"/>
          <w:b/>
          <w:bCs/>
          <w:color w:val="538135"/>
          <w:lang w:eastAsia="ja-JP"/>
        </w:rPr>
        <w:tab/>
      </w:r>
      <w:r>
        <w:rPr>
          <w:rFonts w:ascii="Calibri" w:eastAsia="Calibri" w:hAnsi="Calibri" w:cs="Calibri"/>
          <w:b/>
          <w:bCs/>
          <w:color w:val="000000" w:themeColor="text1"/>
          <w:lang w:eastAsia="ja-JP"/>
        </w:rPr>
        <w:tab/>
      </w:r>
      <w:r w:rsidRPr="0033699E">
        <w:rPr>
          <w:rFonts w:ascii="Calibri" w:eastAsia="Calibri" w:hAnsi="Calibri" w:cs="Calibri"/>
          <w:color w:val="000000" w:themeColor="text1"/>
          <w:lang w:eastAsia="ja-JP"/>
        </w:rPr>
        <w:t>August</w:t>
      </w:r>
      <w:proofErr w:type="gramEnd"/>
      <w:r w:rsidRPr="0033699E">
        <w:rPr>
          <w:rFonts w:ascii="Calibri" w:eastAsia="Calibri" w:hAnsi="Calibri" w:cs="Calibri"/>
          <w:color w:val="000000" w:themeColor="text1"/>
          <w:lang w:eastAsia="ja-JP"/>
        </w:rPr>
        <w:t xml:space="preserve"> 2025</w:t>
      </w:r>
    </w:p>
    <w:p w14:paraId="57CFECDA" w14:textId="736F8B5F" w:rsidR="00EE5771" w:rsidRDefault="00EE5771">
      <w:pPr>
        <w:rPr>
          <w:rFonts w:ascii="Calibri" w:eastAsia="Calibri" w:hAnsi="Calibri" w:cs="Calibri"/>
          <w:b/>
          <w:bCs/>
          <w:color w:val="000000" w:themeColor="text1"/>
          <w:lang w:eastAsia="ja-JP"/>
        </w:rPr>
      </w:pPr>
      <w:r w:rsidRPr="00EE5771">
        <w:rPr>
          <w:rFonts w:ascii="Calibri" w:eastAsia="Calibri" w:hAnsi="Calibri" w:cs="Calibri"/>
          <w:b/>
          <w:bCs/>
          <w:color w:val="538135"/>
          <w:lang w:eastAsia="ja-JP"/>
        </w:rPr>
        <w:t>Classification</w:t>
      </w:r>
      <w:proofErr w:type="gramStart"/>
      <w:r w:rsidRPr="00EE5771">
        <w:rPr>
          <w:rFonts w:ascii="Calibri" w:eastAsia="Calibri" w:hAnsi="Calibri" w:cs="Calibri"/>
          <w:b/>
          <w:bCs/>
          <w:color w:val="538135"/>
          <w:lang w:eastAsia="ja-JP"/>
        </w:rPr>
        <w:t>:</w:t>
      </w:r>
      <w:r>
        <w:rPr>
          <w:rFonts w:ascii="Calibri" w:eastAsia="Calibri" w:hAnsi="Calibri" w:cs="Calibri"/>
          <w:b/>
          <w:bCs/>
          <w:color w:val="000000" w:themeColor="text1"/>
          <w:lang w:eastAsia="ja-JP"/>
        </w:rPr>
        <w:tab/>
      </w:r>
      <w:r>
        <w:rPr>
          <w:rFonts w:ascii="Calibri" w:eastAsia="Calibri" w:hAnsi="Calibri" w:cs="Calibri"/>
          <w:b/>
          <w:bCs/>
          <w:color w:val="000000" w:themeColor="text1"/>
          <w:lang w:eastAsia="ja-JP"/>
        </w:rPr>
        <w:tab/>
      </w:r>
      <w:r w:rsidRPr="0033699E">
        <w:rPr>
          <w:rFonts w:ascii="Calibri" w:eastAsia="Calibri" w:hAnsi="Calibri" w:cs="Calibri"/>
          <w:color w:val="000000" w:themeColor="text1"/>
          <w:lang w:eastAsia="ja-JP"/>
        </w:rPr>
        <w:t>Full</w:t>
      </w:r>
      <w:proofErr w:type="gramEnd"/>
      <w:r w:rsidRPr="0033699E">
        <w:rPr>
          <w:rFonts w:ascii="Calibri" w:eastAsia="Calibri" w:hAnsi="Calibri" w:cs="Calibri"/>
          <w:color w:val="000000" w:themeColor="text1"/>
          <w:lang w:eastAsia="ja-JP"/>
        </w:rPr>
        <w:t>-Time, Exempt</w:t>
      </w:r>
    </w:p>
    <w:p w14:paraId="4BF63B03" w14:textId="1891709A" w:rsidR="00EE5771" w:rsidRDefault="00EE5771">
      <w:pPr>
        <w:rPr>
          <w:rFonts w:ascii="Calibri" w:eastAsia="Calibri" w:hAnsi="Calibri" w:cs="Calibri"/>
          <w:b/>
          <w:bCs/>
          <w:color w:val="000000" w:themeColor="text1"/>
          <w:lang w:eastAsia="ja-JP"/>
        </w:rPr>
      </w:pPr>
      <w:r w:rsidRPr="00EE5771">
        <w:rPr>
          <w:rFonts w:ascii="Calibri" w:eastAsia="Calibri" w:hAnsi="Calibri" w:cs="Calibri"/>
          <w:b/>
          <w:bCs/>
          <w:color w:val="538135"/>
          <w:lang w:eastAsia="ja-JP"/>
        </w:rPr>
        <w:t>Benefits</w:t>
      </w:r>
      <w:proofErr w:type="gramStart"/>
      <w:r w:rsidRPr="00EE5771">
        <w:rPr>
          <w:rFonts w:ascii="Calibri" w:eastAsia="Calibri" w:hAnsi="Calibri" w:cs="Calibri"/>
          <w:b/>
          <w:bCs/>
          <w:color w:val="538135"/>
          <w:lang w:eastAsia="ja-JP"/>
        </w:rPr>
        <w:t>:</w:t>
      </w:r>
      <w:r>
        <w:rPr>
          <w:rFonts w:ascii="Calibri" w:eastAsia="Calibri" w:hAnsi="Calibri" w:cs="Calibri"/>
          <w:b/>
          <w:bCs/>
          <w:color w:val="000000" w:themeColor="text1"/>
          <w:lang w:eastAsia="ja-JP"/>
        </w:rPr>
        <w:tab/>
      </w:r>
      <w:r>
        <w:rPr>
          <w:rFonts w:ascii="Calibri" w:eastAsia="Calibri" w:hAnsi="Calibri" w:cs="Calibri"/>
          <w:b/>
          <w:bCs/>
          <w:color w:val="000000" w:themeColor="text1"/>
          <w:lang w:eastAsia="ja-JP"/>
        </w:rPr>
        <w:tab/>
      </w:r>
      <w:r w:rsidRPr="0033699E">
        <w:rPr>
          <w:rFonts w:ascii="Calibri" w:eastAsia="Calibri" w:hAnsi="Calibri" w:cs="Calibri"/>
          <w:color w:val="000000" w:themeColor="text1"/>
          <w:lang w:eastAsia="ja-JP"/>
        </w:rPr>
        <w:t>As</w:t>
      </w:r>
      <w:proofErr w:type="gramEnd"/>
      <w:r w:rsidRPr="0033699E">
        <w:rPr>
          <w:rFonts w:ascii="Calibri" w:eastAsia="Calibri" w:hAnsi="Calibri" w:cs="Calibri"/>
          <w:color w:val="000000" w:themeColor="text1"/>
          <w:lang w:eastAsia="ja-JP"/>
        </w:rPr>
        <w:t xml:space="preserve"> indicated in the Staff Handbook</w:t>
      </w:r>
    </w:p>
    <w:p w14:paraId="02086A95" w14:textId="53ECB0EE" w:rsidR="00EE5771" w:rsidRDefault="00EE5771">
      <w:pPr>
        <w:rPr>
          <w:rFonts w:ascii="Calibri" w:eastAsia="Calibri" w:hAnsi="Calibri" w:cs="Calibri"/>
          <w:b/>
          <w:bCs/>
          <w:color w:val="000000" w:themeColor="text1"/>
          <w:lang w:eastAsia="ja-JP"/>
        </w:rPr>
      </w:pPr>
      <w:r w:rsidRPr="00EE5771">
        <w:rPr>
          <w:rFonts w:ascii="Calibri" w:eastAsia="Calibri" w:hAnsi="Calibri" w:cs="Calibri"/>
          <w:b/>
          <w:bCs/>
          <w:color w:val="538135"/>
          <w:lang w:eastAsia="ja-JP"/>
        </w:rPr>
        <w:t>Reports to</w:t>
      </w:r>
      <w:proofErr w:type="gramStart"/>
      <w:r w:rsidRPr="00EE5771">
        <w:rPr>
          <w:rFonts w:ascii="Calibri" w:eastAsia="Calibri" w:hAnsi="Calibri" w:cs="Calibri"/>
          <w:b/>
          <w:bCs/>
          <w:color w:val="538135"/>
          <w:lang w:eastAsia="ja-JP"/>
        </w:rPr>
        <w:t>:</w:t>
      </w:r>
      <w:r>
        <w:rPr>
          <w:rFonts w:ascii="Calibri" w:eastAsia="Calibri" w:hAnsi="Calibri" w:cs="Calibri"/>
          <w:b/>
          <w:bCs/>
          <w:color w:val="000000" w:themeColor="text1"/>
          <w:lang w:eastAsia="ja-JP"/>
        </w:rPr>
        <w:tab/>
      </w:r>
      <w:r>
        <w:rPr>
          <w:rFonts w:ascii="Calibri" w:eastAsia="Calibri" w:hAnsi="Calibri" w:cs="Calibri"/>
          <w:b/>
          <w:bCs/>
          <w:color w:val="000000" w:themeColor="text1"/>
          <w:lang w:eastAsia="ja-JP"/>
        </w:rPr>
        <w:tab/>
      </w:r>
      <w:r w:rsidRPr="0033699E">
        <w:rPr>
          <w:rFonts w:ascii="Calibri" w:eastAsia="Calibri" w:hAnsi="Calibri" w:cs="Calibri"/>
          <w:color w:val="000000" w:themeColor="text1"/>
          <w:lang w:eastAsia="ja-JP"/>
        </w:rPr>
        <w:t>Creative</w:t>
      </w:r>
      <w:proofErr w:type="gramEnd"/>
      <w:r w:rsidRPr="0033699E">
        <w:rPr>
          <w:rFonts w:ascii="Calibri" w:eastAsia="Calibri" w:hAnsi="Calibri" w:cs="Calibri"/>
          <w:color w:val="000000" w:themeColor="text1"/>
          <w:lang w:eastAsia="ja-JP"/>
        </w:rPr>
        <w:t xml:space="preserve"> Director</w:t>
      </w:r>
    </w:p>
    <w:p w14:paraId="38E4D386" w14:textId="2EE8EFA2" w:rsidR="0033699E" w:rsidRPr="0033699E" w:rsidRDefault="0033699E">
      <w:pPr>
        <w:rPr>
          <w:rFonts w:ascii="Calibri" w:eastAsia="Calibri" w:hAnsi="Calibri" w:cs="Calibri"/>
          <w:b/>
          <w:bCs/>
          <w:color w:val="538135"/>
          <w:lang w:eastAsia="ja-JP"/>
        </w:rPr>
      </w:pPr>
      <w:r w:rsidRPr="0033699E">
        <w:rPr>
          <w:rFonts w:ascii="Calibri" w:eastAsia="Calibri" w:hAnsi="Calibri" w:cs="Calibri"/>
          <w:b/>
          <w:bCs/>
          <w:color w:val="538135"/>
          <w:lang w:eastAsia="ja-JP"/>
        </w:rPr>
        <w:t>Compensation</w:t>
      </w:r>
      <w:proofErr w:type="gramStart"/>
      <w:r w:rsidRPr="0033699E">
        <w:rPr>
          <w:rFonts w:ascii="Calibri" w:eastAsia="Calibri" w:hAnsi="Calibri" w:cs="Calibri"/>
          <w:b/>
          <w:bCs/>
          <w:color w:val="538135"/>
          <w:lang w:eastAsia="ja-JP"/>
        </w:rPr>
        <w:t>:</w:t>
      </w:r>
      <w:r w:rsidRPr="0033699E">
        <w:rPr>
          <w:rFonts w:ascii="Calibri" w:eastAsia="Calibri" w:hAnsi="Calibri" w:cs="Calibri"/>
          <w:b/>
          <w:bCs/>
          <w:color w:val="538135"/>
          <w:lang w:eastAsia="ja-JP"/>
        </w:rPr>
        <w:tab/>
      </w:r>
      <w:r w:rsidRPr="0033699E">
        <w:rPr>
          <w:rFonts w:ascii="Calibri" w:eastAsia="Calibri" w:hAnsi="Calibri" w:cs="Calibri"/>
          <w:b/>
          <w:bCs/>
          <w:color w:val="538135"/>
          <w:lang w:eastAsia="ja-JP"/>
        </w:rPr>
        <w:tab/>
      </w:r>
      <w:r w:rsidRPr="0033699E">
        <w:rPr>
          <w:rFonts w:ascii="Calibri" w:eastAsia="Calibri" w:hAnsi="Calibri" w:cs="Calibri"/>
          <w:color w:val="000000" w:themeColor="text1"/>
          <w:lang w:eastAsia="ja-JP"/>
        </w:rPr>
        <w:t>$</w:t>
      </w:r>
      <w:proofErr w:type="gramEnd"/>
      <w:r w:rsidRPr="0033699E">
        <w:rPr>
          <w:rFonts w:ascii="Calibri" w:eastAsia="Calibri" w:hAnsi="Calibri" w:cs="Calibri"/>
          <w:color w:val="000000" w:themeColor="text1"/>
          <w:lang w:eastAsia="ja-JP"/>
        </w:rPr>
        <w:t>50,400-$75,600</w:t>
      </w:r>
    </w:p>
    <w:p w14:paraId="6E6F0E38" w14:textId="77777777" w:rsidR="007471BE" w:rsidRDefault="00EE5771" w:rsidP="007471BE">
      <w:pPr>
        <w:rPr>
          <w:rFonts w:ascii="Calibri" w:eastAsia="Calibri" w:hAnsi="Calibri" w:cs="Calibri"/>
          <w:color w:val="000000" w:themeColor="text1"/>
          <w:lang w:eastAsia="ja-JP"/>
        </w:rPr>
      </w:pPr>
      <w:r w:rsidRPr="00EE5771">
        <w:rPr>
          <w:rFonts w:ascii="Calibri" w:eastAsia="Calibri" w:hAnsi="Calibri" w:cs="Calibri"/>
          <w:b/>
          <w:bCs/>
          <w:color w:val="538135"/>
          <w:lang w:eastAsia="ja-JP"/>
        </w:rPr>
        <w:t>General Purpose:</w:t>
      </w:r>
      <w:r>
        <w:rPr>
          <w:rFonts w:ascii="Calibri" w:eastAsia="Calibri" w:hAnsi="Calibri" w:cs="Calibri"/>
          <w:b/>
          <w:bCs/>
          <w:color w:val="000000" w:themeColor="text1"/>
          <w:lang w:eastAsia="ja-JP"/>
        </w:rPr>
        <w:tab/>
      </w:r>
      <w:r w:rsidR="00DF57CC" w:rsidRPr="00EE5771">
        <w:rPr>
          <w:rFonts w:ascii="Calibri" w:eastAsia="Calibri" w:hAnsi="Calibri" w:cs="Calibri"/>
          <w:color w:val="000000" w:themeColor="text1"/>
          <w:lang w:eastAsia="ja-JP"/>
        </w:rPr>
        <w:t xml:space="preserve">The Director of Media provides </w:t>
      </w:r>
      <w:r w:rsidR="00777B23" w:rsidRPr="00EE5771">
        <w:rPr>
          <w:rFonts w:ascii="Calibri" w:eastAsia="Calibri" w:hAnsi="Calibri" w:cs="Calibri"/>
          <w:color w:val="000000" w:themeColor="text1"/>
          <w:lang w:eastAsia="ja-JP"/>
        </w:rPr>
        <w:t>creative and</w:t>
      </w:r>
      <w:r w:rsidR="00DF57CC" w:rsidRPr="00EE5771">
        <w:rPr>
          <w:rFonts w:ascii="Calibri" w:eastAsia="Calibri" w:hAnsi="Calibri" w:cs="Calibri"/>
          <w:color w:val="000000" w:themeColor="text1"/>
          <w:lang w:eastAsia="ja-JP"/>
        </w:rPr>
        <w:t xml:space="preserve"> technical expertise for all media and technology systems at Grace Presbyterian Church. This role </w:t>
      </w:r>
      <w:r w:rsidR="009665BB" w:rsidRPr="00EE5771">
        <w:rPr>
          <w:rFonts w:ascii="Calibri" w:eastAsia="Calibri" w:hAnsi="Calibri" w:cs="Calibri"/>
          <w:color w:val="000000" w:themeColor="text1"/>
          <w:lang w:eastAsia="ja-JP"/>
        </w:rPr>
        <w:t>coordinates</w:t>
      </w:r>
      <w:r w:rsidR="00DF57CC" w:rsidRPr="00EE5771">
        <w:rPr>
          <w:rFonts w:ascii="Calibri" w:eastAsia="Calibri" w:hAnsi="Calibri" w:cs="Calibri"/>
          <w:color w:val="000000" w:themeColor="text1"/>
          <w:lang w:eastAsia="ja-JP"/>
        </w:rPr>
        <w:t xml:space="preserve"> the broadcast television ministry, livestream, in-house AV, IT/media systems, and video production. The Director of Media ensures the reliability and excellence of weekly over-the-air and streaming broadcasts, manages technical systems for production and post-production, and produces high-quality video content that supports the mission and ministry of the church. This role also trains and equips volunteers and fosters a culture of creativity, technical excellence, and teamwork</w:t>
      </w:r>
      <w:r w:rsidR="007471BE">
        <w:rPr>
          <w:rFonts w:ascii="Calibri" w:eastAsia="Calibri" w:hAnsi="Calibri" w:cs="Calibri"/>
          <w:color w:val="000000" w:themeColor="text1"/>
          <w:lang w:eastAsia="ja-JP"/>
        </w:rPr>
        <w:t>.</w:t>
      </w:r>
    </w:p>
    <w:p w14:paraId="4CA09B31" w14:textId="77777777" w:rsidR="007471BE" w:rsidRDefault="00DF57CC" w:rsidP="007471BE">
      <w:pPr>
        <w:spacing w:after="0" w:line="240" w:lineRule="auto"/>
        <w:rPr>
          <w:rFonts w:ascii="Calibri" w:eastAsia="Calibri" w:hAnsi="Calibri" w:cs="Calibri"/>
          <w:color w:val="538135"/>
          <w:lang w:eastAsia="ja-JP"/>
        </w:rPr>
      </w:pPr>
      <w:r w:rsidRPr="00EE5771">
        <w:rPr>
          <w:rFonts w:ascii="Calibri" w:eastAsia="Calibri" w:hAnsi="Calibri" w:cs="Calibri"/>
          <w:color w:val="538135"/>
          <w:lang w:eastAsia="ja-JP"/>
        </w:rPr>
        <w:t>Key Responsibilities</w:t>
      </w:r>
      <w:r w:rsidR="00EE5771">
        <w:rPr>
          <w:rFonts w:ascii="Calibri" w:eastAsia="Calibri" w:hAnsi="Calibri" w:cs="Calibri"/>
          <w:color w:val="538135"/>
          <w:lang w:eastAsia="ja-JP"/>
        </w:rPr>
        <w:t>:</w:t>
      </w:r>
    </w:p>
    <w:p w14:paraId="27E4BF03" w14:textId="18C2CE86" w:rsidR="007471BE" w:rsidRPr="007471BE" w:rsidRDefault="00AB016E" w:rsidP="00051111">
      <w:pPr>
        <w:pStyle w:val="ListParagraph"/>
        <w:numPr>
          <w:ilvl w:val="0"/>
          <w:numId w:val="32"/>
        </w:numPr>
        <w:spacing w:after="0"/>
        <w:rPr>
          <w:rFonts w:ascii="Calibri" w:eastAsia="Calibri" w:hAnsi="Calibri" w:cs="Calibri"/>
          <w:color w:val="000000" w:themeColor="text1"/>
          <w:lang w:eastAsia="ja-JP"/>
        </w:rPr>
      </w:pPr>
      <w:r w:rsidRPr="007471BE">
        <w:rPr>
          <w:rFonts w:ascii="Calibri" w:eastAsia="Calibri" w:hAnsi="Calibri" w:cs="Calibri"/>
          <w:b/>
          <w:bCs/>
          <w:color w:val="000000" w:themeColor="text1"/>
          <w:lang w:eastAsia="ja-JP"/>
        </w:rPr>
        <w:t>Oversee Media Ministry</w:t>
      </w:r>
      <w:r w:rsidRPr="007471BE">
        <w:rPr>
          <w:rFonts w:ascii="Calibri" w:eastAsia="Calibri" w:hAnsi="Calibri" w:cs="Calibri"/>
          <w:color w:val="000000" w:themeColor="text1"/>
          <w:lang w:eastAsia="ja-JP"/>
        </w:rPr>
        <w:t xml:space="preserve"> – </w:t>
      </w:r>
      <w:r w:rsidR="00730C33">
        <w:rPr>
          <w:rFonts w:ascii="Calibri" w:eastAsia="Calibri" w:hAnsi="Calibri" w:cs="Calibri"/>
          <w:color w:val="000000" w:themeColor="text1"/>
          <w:lang w:eastAsia="ja-JP"/>
        </w:rPr>
        <w:t>Execute</w:t>
      </w:r>
      <w:r w:rsidR="00701AE0">
        <w:rPr>
          <w:rFonts w:ascii="Calibri" w:eastAsia="Calibri" w:hAnsi="Calibri" w:cs="Calibri"/>
          <w:color w:val="000000" w:themeColor="text1"/>
          <w:lang w:eastAsia="ja-JP"/>
        </w:rPr>
        <w:t xml:space="preserve"> vision for</w:t>
      </w:r>
      <w:r w:rsidR="00731664">
        <w:rPr>
          <w:rFonts w:ascii="Calibri" w:eastAsia="Calibri" w:hAnsi="Calibri" w:cs="Calibri"/>
          <w:color w:val="000000" w:themeColor="text1"/>
          <w:lang w:eastAsia="ja-JP"/>
        </w:rPr>
        <w:t xml:space="preserve"> media,</w:t>
      </w:r>
      <w:r w:rsidRPr="007471BE">
        <w:rPr>
          <w:rFonts w:ascii="Calibri" w:eastAsia="Calibri" w:hAnsi="Calibri" w:cs="Calibri"/>
          <w:color w:val="000000" w:themeColor="text1"/>
          <w:lang w:eastAsia="ja-JP"/>
        </w:rPr>
        <w:t xml:space="preserve"> production, broadcast, and technology support; align content and systems with the church’s mission; recruit, train, and equip volunteers and contractors while maintaining quality, consistency, and reliability.</w:t>
      </w:r>
    </w:p>
    <w:p w14:paraId="5E7D6D81" w14:textId="77777777" w:rsidR="007471BE" w:rsidRPr="007471BE" w:rsidRDefault="00AB016E" w:rsidP="00051111">
      <w:pPr>
        <w:pStyle w:val="ListParagraph"/>
        <w:numPr>
          <w:ilvl w:val="0"/>
          <w:numId w:val="32"/>
        </w:numPr>
        <w:rPr>
          <w:rFonts w:ascii="Calibri" w:eastAsia="Calibri" w:hAnsi="Calibri" w:cs="Calibri"/>
          <w:color w:val="000000" w:themeColor="text1"/>
          <w:lang w:eastAsia="ja-JP"/>
        </w:rPr>
      </w:pPr>
      <w:r w:rsidRPr="007471BE">
        <w:rPr>
          <w:rFonts w:ascii="Calibri" w:eastAsia="Calibri" w:hAnsi="Calibri" w:cs="Calibri"/>
          <w:b/>
          <w:bCs/>
          <w:color w:val="000000" w:themeColor="text1"/>
          <w:lang w:eastAsia="ja-JP"/>
        </w:rPr>
        <w:t>Manage Broadcast &amp; Production</w:t>
      </w:r>
      <w:r w:rsidRPr="007471BE">
        <w:rPr>
          <w:rFonts w:ascii="Calibri" w:eastAsia="Calibri" w:hAnsi="Calibri" w:cs="Calibri"/>
          <w:color w:val="000000" w:themeColor="text1"/>
          <w:lang w:eastAsia="ja-JP"/>
        </w:rPr>
        <w:t> – Oversee audio/video systems (cameras, switchers, consoles, streaming); ensure readiness for services and events; troubleshoot issues; and support pastors, worship leaders, and staff in delivering excellent broadcasts.</w:t>
      </w:r>
    </w:p>
    <w:p w14:paraId="305CA727" w14:textId="77777777" w:rsidR="007471BE" w:rsidRPr="007471BE" w:rsidRDefault="00AB016E" w:rsidP="00051111">
      <w:pPr>
        <w:pStyle w:val="ListParagraph"/>
        <w:numPr>
          <w:ilvl w:val="0"/>
          <w:numId w:val="32"/>
        </w:numPr>
        <w:rPr>
          <w:rFonts w:ascii="Calibri" w:eastAsia="Calibri" w:hAnsi="Calibri" w:cs="Calibri"/>
          <w:color w:val="000000" w:themeColor="text1"/>
          <w:lang w:eastAsia="ja-JP"/>
        </w:rPr>
      </w:pPr>
      <w:r w:rsidRPr="007471BE">
        <w:rPr>
          <w:rFonts w:ascii="Calibri" w:eastAsia="Calibri" w:hAnsi="Calibri" w:cs="Calibri"/>
          <w:b/>
          <w:bCs/>
          <w:color w:val="000000" w:themeColor="text1"/>
          <w:lang w:eastAsia="ja-JP"/>
        </w:rPr>
        <w:t>Maintain Systems &amp; IT</w:t>
      </w:r>
      <w:r w:rsidRPr="007471BE">
        <w:rPr>
          <w:rFonts w:ascii="Calibri" w:eastAsia="Calibri" w:hAnsi="Calibri" w:cs="Calibri"/>
          <w:color w:val="000000" w:themeColor="text1"/>
          <w:lang w:eastAsia="ja-JP"/>
        </w:rPr>
        <w:t> – Update and maintain AV equipment, media storage, backups, and archives; monitor broadcast/streaming workflows; collaborate with IT staff on computer and network support; and ensure technology security and compliance.</w:t>
      </w:r>
    </w:p>
    <w:p w14:paraId="586FEB0E" w14:textId="77777777" w:rsidR="007471BE" w:rsidRPr="007471BE" w:rsidRDefault="00AB016E" w:rsidP="00051111">
      <w:pPr>
        <w:pStyle w:val="ListParagraph"/>
        <w:numPr>
          <w:ilvl w:val="0"/>
          <w:numId w:val="32"/>
        </w:numPr>
        <w:rPr>
          <w:rFonts w:ascii="Calibri" w:eastAsia="Calibri" w:hAnsi="Calibri" w:cs="Calibri"/>
          <w:b/>
          <w:bCs/>
          <w:color w:val="000000" w:themeColor="text1"/>
          <w:lang w:eastAsia="ja-JP"/>
        </w:rPr>
      </w:pPr>
      <w:r w:rsidRPr="007471BE">
        <w:rPr>
          <w:rFonts w:ascii="Calibri" w:eastAsia="Calibri" w:hAnsi="Calibri" w:cs="Calibri"/>
          <w:b/>
          <w:bCs/>
          <w:color w:val="000000" w:themeColor="text1"/>
          <w:lang w:eastAsia="ja-JP"/>
        </w:rPr>
        <w:t>Produce Video Content</w:t>
      </w:r>
      <w:r w:rsidRPr="007471BE">
        <w:rPr>
          <w:rFonts w:ascii="Calibri" w:eastAsia="Calibri" w:hAnsi="Calibri" w:cs="Calibri"/>
          <w:color w:val="000000" w:themeColor="text1"/>
          <w:lang w:eastAsia="ja-JP"/>
        </w:rPr>
        <w:t> – Collaborate with staff to create compelling videos for broadcast, social media, and events; manage editing, audio, graphics, and color correction; and oversee workflows for production and archiving.</w:t>
      </w:r>
    </w:p>
    <w:p w14:paraId="4D65D6EF" w14:textId="77777777" w:rsidR="007471BE" w:rsidRPr="007471BE" w:rsidRDefault="00AB016E" w:rsidP="00051111">
      <w:pPr>
        <w:pStyle w:val="ListParagraph"/>
        <w:numPr>
          <w:ilvl w:val="0"/>
          <w:numId w:val="32"/>
        </w:numPr>
        <w:rPr>
          <w:rFonts w:ascii="Calibri" w:eastAsia="Calibri" w:hAnsi="Calibri" w:cs="Calibri"/>
          <w:b/>
          <w:bCs/>
          <w:color w:val="000000" w:themeColor="text1"/>
          <w:lang w:eastAsia="ja-JP"/>
        </w:rPr>
      </w:pPr>
      <w:r w:rsidRPr="007471BE">
        <w:rPr>
          <w:rFonts w:ascii="Calibri" w:eastAsia="Calibri" w:hAnsi="Calibri" w:cs="Calibri"/>
          <w:b/>
          <w:bCs/>
          <w:color w:val="000000" w:themeColor="text1"/>
          <w:lang w:eastAsia="ja-JP"/>
        </w:rPr>
        <w:t>Develop &amp; Support Volunteers</w:t>
      </w:r>
      <w:r w:rsidRPr="007471BE">
        <w:rPr>
          <w:rFonts w:ascii="Calibri" w:eastAsia="Calibri" w:hAnsi="Calibri" w:cs="Calibri"/>
          <w:color w:val="000000" w:themeColor="text1"/>
          <w:lang w:eastAsia="ja-JP"/>
        </w:rPr>
        <w:t> – Recruit, train, and mentor volunteer operators (camera, audio, graphics, broadcast); provide documentation and coaching; and guide volunteers during live events.</w:t>
      </w:r>
    </w:p>
    <w:p w14:paraId="38CE0597" w14:textId="2D8E7687" w:rsidR="00AB016E" w:rsidRPr="007471BE" w:rsidRDefault="00AB016E" w:rsidP="00051111">
      <w:pPr>
        <w:pStyle w:val="ListParagraph"/>
        <w:numPr>
          <w:ilvl w:val="0"/>
          <w:numId w:val="32"/>
        </w:numPr>
        <w:rPr>
          <w:rFonts w:ascii="Calibri" w:eastAsia="Calibri" w:hAnsi="Calibri" w:cs="Calibri"/>
          <w:b/>
          <w:bCs/>
          <w:color w:val="000000" w:themeColor="text1"/>
          <w:lang w:eastAsia="ja-JP"/>
        </w:rPr>
      </w:pPr>
      <w:r w:rsidRPr="007471BE">
        <w:rPr>
          <w:rFonts w:ascii="Calibri" w:eastAsia="Calibri" w:hAnsi="Calibri" w:cs="Calibri"/>
          <w:b/>
          <w:bCs/>
          <w:color w:val="000000" w:themeColor="text1"/>
          <w:lang w:eastAsia="ja-JP"/>
        </w:rPr>
        <w:t>Plan &amp; Innovate</w:t>
      </w:r>
      <w:r w:rsidRPr="007471BE">
        <w:rPr>
          <w:rFonts w:ascii="Calibri" w:eastAsia="Calibri" w:hAnsi="Calibri" w:cs="Calibri"/>
          <w:color w:val="000000" w:themeColor="text1"/>
          <w:lang w:eastAsia="ja-JP"/>
        </w:rPr>
        <w:t> – Schedule equipment maintenance and upgrades; stay current with media technology trends; and recommend improvements to enhance ministry impact.</w:t>
      </w:r>
    </w:p>
    <w:p w14:paraId="63753187" w14:textId="77777777" w:rsidR="0075723E" w:rsidRDefault="0075723E" w:rsidP="00051111">
      <w:pPr>
        <w:pStyle w:val="Heading2"/>
        <w:spacing w:before="0"/>
        <w:rPr>
          <w:rFonts w:ascii="Calibri" w:eastAsia="Calibri" w:hAnsi="Calibri" w:cs="Calibri"/>
          <w:color w:val="538135"/>
          <w:sz w:val="22"/>
          <w:szCs w:val="22"/>
          <w:lang w:eastAsia="ja-JP"/>
        </w:rPr>
      </w:pPr>
    </w:p>
    <w:p w14:paraId="25310355" w14:textId="7C8A5F41" w:rsidR="00851652" w:rsidRPr="00EE5771" w:rsidRDefault="00DF57CC" w:rsidP="00051111">
      <w:pPr>
        <w:pStyle w:val="Heading2"/>
        <w:spacing w:before="0"/>
        <w:rPr>
          <w:rFonts w:ascii="Calibri" w:eastAsia="Calibri" w:hAnsi="Calibri" w:cs="Calibri"/>
          <w:color w:val="538135"/>
          <w:sz w:val="22"/>
          <w:szCs w:val="22"/>
          <w:lang w:eastAsia="ja-JP"/>
        </w:rPr>
      </w:pPr>
      <w:r w:rsidRPr="00EE5771">
        <w:rPr>
          <w:rFonts w:ascii="Calibri" w:eastAsia="Calibri" w:hAnsi="Calibri" w:cs="Calibri"/>
          <w:color w:val="538135"/>
          <w:sz w:val="22"/>
          <w:szCs w:val="22"/>
          <w:lang w:eastAsia="ja-JP"/>
        </w:rPr>
        <w:t>Qualifications</w:t>
      </w:r>
      <w:r w:rsidR="00EE5771">
        <w:rPr>
          <w:rFonts w:ascii="Calibri" w:eastAsia="Calibri" w:hAnsi="Calibri" w:cs="Calibri"/>
          <w:color w:val="538135"/>
          <w:sz w:val="22"/>
          <w:szCs w:val="22"/>
          <w:lang w:eastAsia="ja-JP"/>
        </w:rPr>
        <w:t>:</w:t>
      </w:r>
    </w:p>
    <w:p w14:paraId="64599CDB" w14:textId="4C96CC91" w:rsidR="00851652" w:rsidRPr="00EE5771" w:rsidRDefault="006A57C9" w:rsidP="00051111">
      <w:pPr>
        <w:pStyle w:val="Heading3"/>
        <w:spacing w:before="0"/>
        <w:rPr>
          <w:color w:val="auto"/>
        </w:rPr>
      </w:pPr>
      <w:r>
        <w:rPr>
          <w:color w:val="auto"/>
        </w:rPr>
        <w:t>Preferred</w:t>
      </w:r>
      <w:r w:rsidR="00DF57CC" w:rsidRPr="00EE5771">
        <w:rPr>
          <w:color w:val="auto"/>
        </w:rPr>
        <w:t xml:space="preserve"> Skills &amp; Experience</w:t>
      </w:r>
    </w:p>
    <w:p w14:paraId="1B7924A9" w14:textId="77777777" w:rsidR="006A57C9" w:rsidRPr="006A57C9" w:rsidRDefault="006A57C9" w:rsidP="00051111">
      <w:pPr>
        <w:pStyle w:val="Heading3"/>
        <w:numPr>
          <w:ilvl w:val="0"/>
          <w:numId w:val="29"/>
        </w:numPr>
        <w:spacing w:before="0"/>
        <w:rPr>
          <w:rFonts w:ascii="Calibri" w:eastAsia="Calibri" w:hAnsi="Calibri" w:cs="Calibri"/>
          <w:b w:val="0"/>
          <w:bCs w:val="0"/>
          <w:color w:val="000000" w:themeColor="text1"/>
          <w:lang w:eastAsia="ja-JP"/>
        </w:rPr>
      </w:pPr>
      <w:r w:rsidRPr="006A57C9">
        <w:rPr>
          <w:rFonts w:ascii="Calibri" w:eastAsia="Calibri" w:hAnsi="Calibri" w:cs="Calibri"/>
          <w:b w:val="0"/>
          <w:bCs w:val="0"/>
          <w:color w:val="000000" w:themeColor="text1"/>
          <w:lang w:eastAsia="ja-JP"/>
        </w:rPr>
        <w:t>Proven leadership in live broadcast, AV, or video production with strong knowledge of audio/video systems, streaming, and post-production workflows.</w:t>
      </w:r>
    </w:p>
    <w:p w14:paraId="11801AE0" w14:textId="77777777" w:rsidR="006A57C9" w:rsidRPr="006A57C9" w:rsidRDefault="006A57C9" w:rsidP="00051111">
      <w:pPr>
        <w:pStyle w:val="Heading3"/>
        <w:numPr>
          <w:ilvl w:val="0"/>
          <w:numId w:val="29"/>
        </w:numPr>
        <w:spacing w:before="0"/>
        <w:rPr>
          <w:rFonts w:ascii="Calibri" w:eastAsia="Calibri" w:hAnsi="Calibri" w:cs="Calibri"/>
          <w:b w:val="0"/>
          <w:bCs w:val="0"/>
          <w:color w:val="000000" w:themeColor="text1"/>
          <w:lang w:eastAsia="ja-JP"/>
        </w:rPr>
      </w:pPr>
      <w:r w:rsidRPr="006A57C9">
        <w:rPr>
          <w:rFonts w:ascii="Calibri" w:eastAsia="Calibri" w:hAnsi="Calibri" w:cs="Calibri"/>
          <w:b w:val="0"/>
          <w:bCs w:val="0"/>
          <w:color w:val="000000" w:themeColor="text1"/>
          <w:lang w:eastAsia="ja-JP"/>
        </w:rPr>
        <w:t>Proficiency in video editing software (Premiere Pro, DaVinci Resolve, Final Cut, or Avid) and basic IT/network troubleshooting on Windows and macOS.</w:t>
      </w:r>
    </w:p>
    <w:p w14:paraId="7A93AEAE" w14:textId="77777777" w:rsidR="006A57C9" w:rsidRPr="006A57C9" w:rsidRDefault="006A57C9" w:rsidP="00051111">
      <w:pPr>
        <w:pStyle w:val="Heading3"/>
        <w:numPr>
          <w:ilvl w:val="0"/>
          <w:numId w:val="29"/>
        </w:numPr>
        <w:spacing w:before="0"/>
        <w:rPr>
          <w:rFonts w:ascii="Calibri" w:eastAsia="Calibri" w:hAnsi="Calibri" w:cs="Calibri"/>
          <w:b w:val="0"/>
          <w:bCs w:val="0"/>
          <w:color w:val="000000" w:themeColor="text1"/>
          <w:lang w:eastAsia="ja-JP"/>
        </w:rPr>
      </w:pPr>
      <w:r w:rsidRPr="006A57C9">
        <w:rPr>
          <w:rFonts w:ascii="Calibri" w:eastAsia="Calibri" w:hAnsi="Calibri" w:cs="Calibri"/>
          <w:b w:val="0"/>
          <w:bCs w:val="0"/>
          <w:color w:val="000000" w:themeColor="text1"/>
          <w:lang w:eastAsia="ja-JP"/>
        </w:rPr>
        <w:t>Experience recruiting, training, and leading volunteer or staff teams.</w:t>
      </w:r>
    </w:p>
    <w:p w14:paraId="09159C77" w14:textId="1C1C7860" w:rsidR="00851652" w:rsidRPr="00EE5771" w:rsidRDefault="00777B23" w:rsidP="00051111">
      <w:pPr>
        <w:pStyle w:val="Heading3"/>
        <w:spacing w:before="0"/>
        <w:rPr>
          <w:color w:val="auto"/>
        </w:rPr>
      </w:pPr>
      <w:r w:rsidRPr="00EE5771">
        <w:rPr>
          <w:color w:val="auto"/>
        </w:rPr>
        <w:t xml:space="preserve">Preferred </w:t>
      </w:r>
      <w:r w:rsidR="006A57C9">
        <w:rPr>
          <w:color w:val="auto"/>
        </w:rPr>
        <w:t>Knowledge</w:t>
      </w:r>
    </w:p>
    <w:p w14:paraId="59D742DC" w14:textId="77777777" w:rsidR="006A57C9" w:rsidRPr="006A57C9" w:rsidRDefault="006A57C9" w:rsidP="00051111">
      <w:pPr>
        <w:pStyle w:val="Heading3"/>
        <w:numPr>
          <w:ilvl w:val="0"/>
          <w:numId w:val="29"/>
        </w:numPr>
        <w:spacing w:before="0"/>
        <w:rPr>
          <w:rFonts w:ascii="Calibri" w:eastAsia="Calibri" w:hAnsi="Calibri" w:cs="Calibri"/>
          <w:b w:val="0"/>
          <w:bCs w:val="0"/>
          <w:color w:val="000000" w:themeColor="text1"/>
          <w:lang w:eastAsia="ja-JP"/>
        </w:rPr>
      </w:pPr>
      <w:r w:rsidRPr="006A57C9">
        <w:rPr>
          <w:rFonts w:ascii="Calibri" w:eastAsia="Calibri" w:hAnsi="Calibri" w:cs="Calibri"/>
          <w:b w:val="0"/>
          <w:bCs w:val="0"/>
          <w:color w:val="000000" w:themeColor="text1"/>
          <w:lang w:eastAsia="ja-JP"/>
        </w:rPr>
        <w:t xml:space="preserve">Familiarity with ProPresenter, </w:t>
      </w:r>
      <w:proofErr w:type="spellStart"/>
      <w:r w:rsidRPr="006A57C9">
        <w:rPr>
          <w:rFonts w:ascii="Calibri" w:eastAsia="Calibri" w:hAnsi="Calibri" w:cs="Calibri"/>
          <w:b w:val="0"/>
          <w:bCs w:val="0"/>
          <w:color w:val="000000" w:themeColor="text1"/>
          <w:lang w:eastAsia="ja-JP"/>
        </w:rPr>
        <w:t>Resolume</w:t>
      </w:r>
      <w:proofErr w:type="spellEnd"/>
      <w:r w:rsidRPr="006A57C9">
        <w:rPr>
          <w:rFonts w:ascii="Calibri" w:eastAsia="Calibri" w:hAnsi="Calibri" w:cs="Calibri"/>
          <w:b w:val="0"/>
          <w:bCs w:val="0"/>
          <w:color w:val="000000" w:themeColor="text1"/>
          <w:lang w:eastAsia="ja-JP"/>
        </w:rPr>
        <w:t>, broadcast graphics, and motion graphics (e.g., After Effects).</w:t>
      </w:r>
    </w:p>
    <w:p w14:paraId="322CE696" w14:textId="77777777" w:rsidR="006A57C9" w:rsidRPr="006A57C9" w:rsidRDefault="006A57C9" w:rsidP="00051111">
      <w:pPr>
        <w:pStyle w:val="Heading3"/>
        <w:numPr>
          <w:ilvl w:val="0"/>
          <w:numId w:val="29"/>
        </w:numPr>
        <w:spacing w:before="0"/>
        <w:rPr>
          <w:rFonts w:ascii="Calibri" w:eastAsia="Calibri" w:hAnsi="Calibri" w:cs="Calibri"/>
          <w:b w:val="0"/>
          <w:bCs w:val="0"/>
          <w:color w:val="000000" w:themeColor="text1"/>
          <w:lang w:eastAsia="ja-JP"/>
        </w:rPr>
      </w:pPr>
      <w:r w:rsidRPr="006A57C9">
        <w:rPr>
          <w:rFonts w:ascii="Calibri" w:eastAsia="Calibri" w:hAnsi="Calibri" w:cs="Calibri"/>
          <w:b w:val="0"/>
          <w:bCs w:val="0"/>
          <w:color w:val="000000" w:themeColor="text1"/>
          <w:lang w:eastAsia="ja-JP"/>
        </w:rPr>
        <w:t>Understanding of FCC compliance, IP-based video workflows, and related media technologies.</w:t>
      </w:r>
    </w:p>
    <w:p w14:paraId="08B03E6F" w14:textId="77777777" w:rsidR="00851652" w:rsidRPr="00EE5771" w:rsidRDefault="00DF57CC" w:rsidP="00051111">
      <w:pPr>
        <w:pStyle w:val="Heading3"/>
        <w:spacing w:before="0"/>
        <w:rPr>
          <w:color w:val="auto"/>
        </w:rPr>
      </w:pPr>
      <w:r w:rsidRPr="00EE5771">
        <w:rPr>
          <w:color w:val="auto"/>
        </w:rPr>
        <w:t>Personal Attributes</w:t>
      </w:r>
    </w:p>
    <w:p w14:paraId="01447773" w14:textId="77777777" w:rsidR="00B549C0" w:rsidRPr="00B549C0" w:rsidRDefault="00B549C0" w:rsidP="00051111">
      <w:pPr>
        <w:pStyle w:val="ListBullet"/>
        <w:numPr>
          <w:ilvl w:val="0"/>
          <w:numId w:val="19"/>
        </w:numPr>
        <w:rPr>
          <w:rFonts w:ascii="Calibri" w:eastAsia="Calibri" w:hAnsi="Calibri" w:cs="Calibri"/>
          <w:color w:val="000000" w:themeColor="text1"/>
          <w:lang w:eastAsia="ja-JP"/>
        </w:rPr>
      </w:pPr>
      <w:r w:rsidRPr="00B549C0">
        <w:rPr>
          <w:rFonts w:ascii="Calibri" w:eastAsia="Calibri" w:hAnsi="Calibri" w:cs="Calibri"/>
          <w:color w:val="000000" w:themeColor="text1"/>
          <w:lang w:eastAsia="ja-JP"/>
        </w:rPr>
        <w:t>Highly organized, detail-oriented, and calm under pressure.</w:t>
      </w:r>
    </w:p>
    <w:p w14:paraId="3AA732F2" w14:textId="77777777" w:rsidR="00B549C0" w:rsidRPr="00B549C0" w:rsidRDefault="00B549C0" w:rsidP="00051111">
      <w:pPr>
        <w:pStyle w:val="ListBullet"/>
        <w:numPr>
          <w:ilvl w:val="0"/>
          <w:numId w:val="19"/>
        </w:numPr>
        <w:rPr>
          <w:rFonts w:ascii="Calibri" w:eastAsia="Calibri" w:hAnsi="Calibri" w:cs="Calibri"/>
          <w:color w:val="000000" w:themeColor="text1"/>
          <w:lang w:eastAsia="ja-JP"/>
        </w:rPr>
      </w:pPr>
      <w:r w:rsidRPr="00B549C0">
        <w:rPr>
          <w:rFonts w:ascii="Calibri" w:eastAsia="Calibri" w:hAnsi="Calibri" w:cs="Calibri"/>
          <w:color w:val="000000" w:themeColor="text1"/>
          <w:lang w:eastAsia="ja-JP"/>
        </w:rPr>
        <w:t>Strong problem-solver and creative storyteller with technical excellence.</w:t>
      </w:r>
    </w:p>
    <w:p w14:paraId="30202AB0" w14:textId="697A1CDE" w:rsidR="00EE5771" w:rsidRPr="00B549C0" w:rsidRDefault="00B549C0" w:rsidP="00051111">
      <w:pPr>
        <w:pStyle w:val="ListBullet"/>
        <w:numPr>
          <w:ilvl w:val="0"/>
          <w:numId w:val="19"/>
        </w:numPr>
        <w:rPr>
          <w:rFonts w:ascii="Calibri" w:eastAsia="Calibri" w:hAnsi="Calibri" w:cs="Calibri"/>
          <w:color w:val="000000" w:themeColor="text1"/>
          <w:lang w:eastAsia="ja-JP"/>
        </w:rPr>
      </w:pPr>
      <w:r w:rsidRPr="00B549C0">
        <w:rPr>
          <w:rFonts w:ascii="Calibri" w:eastAsia="Calibri" w:hAnsi="Calibri" w:cs="Calibri"/>
          <w:color w:val="000000" w:themeColor="text1"/>
          <w:lang w:eastAsia="ja-JP"/>
        </w:rPr>
        <w:t>Team builder who equips and encourages volunteers.</w:t>
      </w:r>
    </w:p>
    <w:sectPr w:rsidR="00EE5771" w:rsidRPr="00B549C0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BB98B" w14:textId="77777777" w:rsidR="00F719DF" w:rsidRDefault="00F719DF" w:rsidP="00EE5771">
      <w:pPr>
        <w:spacing w:after="0" w:line="240" w:lineRule="auto"/>
      </w:pPr>
      <w:r>
        <w:separator/>
      </w:r>
    </w:p>
  </w:endnote>
  <w:endnote w:type="continuationSeparator" w:id="0">
    <w:p w14:paraId="06286B07" w14:textId="77777777" w:rsidR="00F719DF" w:rsidRDefault="00F719DF" w:rsidP="00EE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854CB" w14:textId="77777777" w:rsidR="00F719DF" w:rsidRDefault="00F719DF" w:rsidP="00EE5771">
      <w:pPr>
        <w:spacing w:after="0" w:line="240" w:lineRule="auto"/>
      </w:pPr>
      <w:r>
        <w:separator/>
      </w:r>
    </w:p>
  </w:footnote>
  <w:footnote w:type="continuationSeparator" w:id="0">
    <w:p w14:paraId="2CD0BE06" w14:textId="77777777" w:rsidR="00F719DF" w:rsidRDefault="00F719DF" w:rsidP="00EE5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D5B82" w14:textId="0000EFAA" w:rsidR="00EE5771" w:rsidRDefault="00EE5771" w:rsidP="00EE5771">
    <w:pPr>
      <w:pStyle w:val="Header"/>
    </w:pPr>
    <w:r>
      <w:rPr>
        <w:noProof/>
      </w:rPr>
      <w:drawing>
        <wp:inline distT="0" distB="0" distL="0" distR="0" wp14:anchorId="3EF7045B" wp14:editId="256EE85C">
          <wp:extent cx="2391109" cy="485843"/>
          <wp:effectExtent l="0" t="0" r="0" b="0"/>
          <wp:docPr id="874906827" name="drawing" descr="Text Bo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9068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1109" cy="485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4D2601B" wp14:editId="75BDDA66">
          <wp:extent cx="1219200" cy="514350"/>
          <wp:effectExtent l="0" t="0" r="0" b="0"/>
          <wp:docPr id="1821842112" name="drawing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842112" name="drawing" descr="A logo for a company&#10;&#10;AI-generated content may be incorrect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5422FD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937720"/>
    <w:multiLevelType w:val="hybridMultilevel"/>
    <w:tmpl w:val="8B0A7082"/>
    <w:lvl w:ilvl="0" w:tplc="F49CA3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3685808"/>
    <w:multiLevelType w:val="hybridMultilevel"/>
    <w:tmpl w:val="CC9AD5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4561302"/>
    <w:multiLevelType w:val="multilevel"/>
    <w:tmpl w:val="EDAC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50E27AE"/>
    <w:multiLevelType w:val="hybridMultilevel"/>
    <w:tmpl w:val="B24EE0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C11266E"/>
    <w:multiLevelType w:val="hybridMultilevel"/>
    <w:tmpl w:val="12FEDDEA"/>
    <w:lvl w:ilvl="0" w:tplc="F49CA3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5284414"/>
    <w:multiLevelType w:val="multilevel"/>
    <w:tmpl w:val="EDAC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7F25632"/>
    <w:multiLevelType w:val="hybridMultilevel"/>
    <w:tmpl w:val="00A4E614"/>
    <w:lvl w:ilvl="0" w:tplc="F49CA3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C4546FC"/>
    <w:multiLevelType w:val="multilevel"/>
    <w:tmpl w:val="C594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CBA3DB0"/>
    <w:multiLevelType w:val="multilevel"/>
    <w:tmpl w:val="9F84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E5D6B06"/>
    <w:multiLevelType w:val="hybridMultilevel"/>
    <w:tmpl w:val="13C4C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6020A0"/>
    <w:multiLevelType w:val="hybridMultilevel"/>
    <w:tmpl w:val="C0E80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85E90"/>
    <w:multiLevelType w:val="hybridMultilevel"/>
    <w:tmpl w:val="26CE10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DF0E86"/>
    <w:multiLevelType w:val="hybridMultilevel"/>
    <w:tmpl w:val="BF8877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651651"/>
    <w:multiLevelType w:val="multilevel"/>
    <w:tmpl w:val="BAD2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EBF4CC7"/>
    <w:multiLevelType w:val="hybridMultilevel"/>
    <w:tmpl w:val="58DC754C"/>
    <w:lvl w:ilvl="0" w:tplc="F49CA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302635">
    <w:abstractNumId w:val="8"/>
  </w:num>
  <w:num w:numId="2" w16cid:durableId="1714843672">
    <w:abstractNumId w:val="6"/>
  </w:num>
  <w:num w:numId="3" w16cid:durableId="1666739287">
    <w:abstractNumId w:val="5"/>
  </w:num>
  <w:num w:numId="4" w16cid:durableId="1833988487">
    <w:abstractNumId w:val="4"/>
  </w:num>
  <w:num w:numId="5" w16cid:durableId="76095942">
    <w:abstractNumId w:val="7"/>
  </w:num>
  <w:num w:numId="6" w16cid:durableId="1788889555">
    <w:abstractNumId w:val="3"/>
  </w:num>
  <w:num w:numId="7" w16cid:durableId="855074650">
    <w:abstractNumId w:val="2"/>
  </w:num>
  <w:num w:numId="8" w16cid:durableId="1109819104">
    <w:abstractNumId w:val="1"/>
  </w:num>
  <w:num w:numId="9" w16cid:durableId="1293829894">
    <w:abstractNumId w:val="0"/>
  </w:num>
  <w:num w:numId="10" w16cid:durableId="2134787936">
    <w:abstractNumId w:val="23"/>
  </w:num>
  <w:num w:numId="11" w16cid:durableId="1193954231">
    <w:abstractNumId w:val="20"/>
  </w:num>
  <w:num w:numId="12" w16cid:durableId="1696885472">
    <w:abstractNumId w:val="21"/>
  </w:num>
  <w:num w:numId="13" w16cid:durableId="205223045">
    <w:abstractNumId w:val="18"/>
  </w:num>
  <w:num w:numId="14" w16cid:durableId="505022067">
    <w:abstractNumId w:val="15"/>
  </w:num>
  <w:num w:numId="15" w16cid:durableId="939531872">
    <w:abstractNumId w:val="13"/>
  </w:num>
  <w:num w:numId="16" w16cid:durableId="1129278157">
    <w:abstractNumId w:val="10"/>
  </w:num>
  <w:num w:numId="17" w16cid:durableId="1264194130">
    <w:abstractNumId w:val="9"/>
  </w:num>
  <w:num w:numId="18" w16cid:durableId="131796050">
    <w:abstractNumId w:val="12"/>
  </w:num>
  <w:num w:numId="19" w16cid:durableId="791440183">
    <w:abstractNumId w:val="19"/>
  </w:num>
  <w:num w:numId="20" w16cid:durableId="1788239094">
    <w:abstractNumId w:val="8"/>
  </w:num>
  <w:num w:numId="21" w16cid:durableId="777064667">
    <w:abstractNumId w:val="8"/>
  </w:num>
  <w:num w:numId="22" w16cid:durableId="1810126944">
    <w:abstractNumId w:val="8"/>
  </w:num>
  <w:num w:numId="23" w16cid:durableId="560403562">
    <w:abstractNumId w:val="8"/>
  </w:num>
  <w:num w:numId="24" w16cid:durableId="280653647">
    <w:abstractNumId w:val="8"/>
  </w:num>
  <w:num w:numId="25" w16cid:durableId="205945620">
    <w:abstractNumId w:val="8"/>
  </w:num>
  <w:num w:numId="26" w16cid:durableId="220412842">
    <w:abstractNumId w:val="8"/>
  </w:num>
  <w:num w:numId="27" w16cid:durableId="129834881">
    <w:abstractNumId w:val="8"/>
  </w:num>
  <w:num w:numId="28" w16cid:durableId="660307771">
    <w:abstractNumId w:val="11"/>
  </w:num>
  <w:num w:numId="29" w16cid:durableId="161553729">
    <w:abstractNumId w:val="16"/>
  </w:num>
  <w:num w:numId="30" w16cid:durableId="917523190">
    <w:abstractNumId w:val="17"/>
  </w:num>
  <w:num w:numId="31" w16cid:durableId="1633972705">
    <w:abstractNumId w:val="22"/>
  </w:num>
  <w:num w:numId="32" w16cid:durableId="16275866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1111"/>
    <w:rsid w:val="0006063C"/>
    <w:rsid w:val="00124184"/>
    <w:rsid w:val="0015074B"/>
    <w:rsid w:val="001528F0"/>
    <w:rsid w:val="0029639D"/>
    <w:rsid w:val="00326F90"/>
    <w:rsid w:val="0033699E"/>
    <w:rsid w:val="00363E2D"/>
    <w:rsid w:val="00445571"/>
    <w:rsid w:val="006927E7"/>
    <w:rsid w:val="006A57C9"/>
    <w:rsid w:val="00701AE0"/>
    <w:rsid w:val="00730C33"/>
    <w:rsid w:val="00731664"/>
    <w:rsid w:val="007471BE"/>
    <w:rsid w:val="0075723E"/>
    <w:rsid w:val="00777B23"/>
    <w:rsid w:val="00851652"/>
    <w:rsid w:val="009457BA"/>
    <w:rsid w:val="009665BB"/>
    <w:rsid w:val="00AA1D8D"/>
    <w:rsid w:val="00AB016E"/>
    <w:rsid w:val="00B47730"/>
    <w:rsid w:val="00B549C0"/>
    <w:rsid w:val="00CB0664"/>
    <w:rsid w:val="00D44430"/>
    <w:rsid w:val="00DF57CC"/>
    <w:rsid w:val="00EE5771"/>
    <w:rsid w:val="00F719DF"/>
    <w:rsid w:val="00FA0B35"/>
    <w:rsid w:val="00FB7F6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F758C5"/>
  <w14:defaultImageDpi w14:val="300"/>
  <w15:docId w15:val="{8FEB8B59-E0C2-4F0B-B365-F7316174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Dimick, Connor</cp:lastModifiedBy>
  <cp:revision>13</cp:revision>
  <cp:lastPrinted>2025-08-22T17:22:00Z</cp:lastPrinted>
  <dcterms:created xsi:type="dcterms:W3CDTF">2025-08-27T18:07:00Z</dcterms:created>
  <dcterms:modified xsi:type="dcterms:W3CDTF">2025-08-27T19:03:00Z</dcterms:modified>
  <cp:category/>
</cp:coreProperties>
</file>